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F8180" w14:textId="77C42A28" w:rsidR="00F0171B" w:rsidRDefault="00BD1EB1" w:rsidP="009C540B">
      <w:pPr>
        <w:contextualSpacing/>
        <w:jc w:val="both"/>
      </w:pPr>
      <w:r>
        <w:t xml:space="preserve">KLASA: </w:t>
      </w:r>
      <w:r w:rsidR="00861EC4">
        <w:t>112-01/</w:t>
      </w:r>
      <w:r w:rsidR="005E0BD1">
        <w:t>25</w:t>
      </w:r>
      <w:r w:rsidR="00861EC4">
        <w:t>-01/</w:t>
      </w:r>
      <w:r w:rsidR="00FB5D55">
        <w:t>4</w:t>
      </w:r>
    </w:p>
    <w:p w14:paraId="4CAA0603" w14:textId="6ACEA918" w:rsidR="00817530" w:rsidRDefault="00BD1EB1" w:rsidP="009C540B">
      <w:pPr>
        <w:contextualSpacing/>
        <w:jc w:val="both"/>
      </w:pPr>
      <w:r>
        <w:t xml:space="preserve">URBROJ: </w:t>
      </w:r>
      <w:r w:rsidR="00861EC4">
        <w:t>2189-71-01/1-</w:t>
      </w:r>
      <w:r w:rsidR="005E0BD1">
        <w:t>2</w:t>
      </w:r>
      <w:r w:rsidR="00FB5D55">
        <w:t>6</w:t>
      </w:r>
      <w:r w:rsidR="005E0BD1">
        <w:t>-</w:t>
      </w:r>
      <w:r w:rsidR="00FB5D55">
        <w:t>1</w:t>
      </w:r>
      <w:r w:rsidR="00613A1E">
        <w:t>9</w:t>
      </w:r>
      <w:bookmarkStart w:id="0" w:name="_GoBack"/>
      <w:bookmarkEnd w:id="0"/>
    </w:p>
    <w:p w14:paraId="31B588F1" w14:textId="55FAC054" w:rsidR="009C540B" w:rsidRDefault="00A32CB1" w:rsidP="009C540B">
      <w:pPr>
        <w:contextualSpacing/>
        <w:jc w:val="both"/>
      </w:pPr>
      <w:r>
        <w:t>Slatina</w:t>
      </w:r>
      <w:r w:rsidR="00FE7D9B">
        <w:t xml:space="preserve">, </w:t>
      </w:r>
      <w:r w:rsidR="00FB5D55">
        <w:t>12. siječnja</w:t>
      </w:r>
      <w:r w:rsidR="00861EC4">
        <w:t xml:space="preserve"> 20</w:t>
      </w:r>
      <w:r w:rsidR="005E0BD1">
        <w:t>2</w:t>
      </w:r>
      <w:r w:rsidR="00FB5D55">
        <w:t>6</w:t>
      </w:r>
      <w:r w:rsidR="009C540B">
        <w:t>. godine</w:t>
      </w:r>
    </w:p>
    <w:p w14:paraId="1C5355F4" w14:textId="77777777" w:rsidR="002D7682" w:rsidRDefault="002D7682" w:rsidP="009C540B">
      <w:pPr>
        <w:contextualSpacing/>
        <w:jc w:val="both"/>
      </w:pPr>
    </w:p>
    <w:p w14:paraId="46EDE601" w14:textId="06CAE63E" w:rsidR="005E0BD1" w:rsidRDefault="005E0BD1" w:rsidP="005E0BD1">
      <w:pPr>
        <w:pStyle w:val="Dajana"/>
        <w:spacing w:line="360" w:lineRule="auto"/>
      </w:pPr>
      <w:r>
        <w:t>Temeljem članka 12. Pravilnika o načinu i postupku zapošljavanja (KLASA: 012-04/19-01/2, URBROJ: 2189-71-01/1-19-1 od 21. veljače 2019. godine), Pravilnika o izmjenama i dopunama Pravilnika o načinu i postupku zapošljavanja (KLASA: 012-04/21-01/2, URBROJ: 2189-71-01/1-21-2 od 30. rujna 2021. godine) i  članka. 69. Statuta Glazbene škole Milka Kelemena sa svim važećim Izmjenama i dopunama Statuta, dostavlja se</w:t>
      </w:r>
    </w:p>
    <w:p w14:paraId="79AB282A" w14:textId="77777777" w:rsidR="002D7682" w:rsidRPr="002D7682" w:rsidRDefault="002D7682" w:rsidP="002D7682">
      <w:pPr>
        <w:ind w:left="4956"/>
        <w:contextualSpacing/>
        <w:jc w:val="both"/>
      </w:pPr>
    </w:p>
    <w:p w14:paraId="3630BF01" w14:textId="77777777" w:rsidR="009309EA" w:rsidRPr="00F56A1C" w:rsidRDefault="00817530" w:rsidP="00F56A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Poziv na testiranje</w:t>
      </w:r>
    </w:p>
    <w:p w14:paraId="071C6B00" w14:textId="464D3344" w:rsidR="00CC0595" w:rsidRDefault="009309EA" w:rsidP="00817530">
      <w:pPr>
        <w:pStyle w:val="Odlomakpopisa"/>
        <w:numPr>
          <w:ilvl w:val="0"/>
          <w:numId w:val="31"/>
        </w:numPr>
        <w:ind w:left="142"/>
        <w:jc w:val="both"/>
        <w:rPr>
          <w:szCs w:val="24"/>
        </w:rPr>
      </w:pPr>
      <w:bookmarkStart w:id="1" w:name="_Hlk212719181"/>
      <w:r w:rsidRPr="003C5CD8">
        <w:rPr>
          <w:szCs w:val="24"/>
        </w:rPr>
        <w:t xml:space="preserve">Povjerenstvo za procjenu i vrednovanje kandidata za zapošljavanje prijavljenih na natječaj objavljen </w:t>
      </w:r>
      <w:r w:rsidR="003E46CA">
        <w:rPr>
          <w:szCs w:val="24"/>
        </w:rPr>
        <w:t xml:space="preserve">18. prosinca </w:t>
      </w:r>
      <w:r w:rsidR="005E0BD1">
        <w:rPr>
          <w:szCs w:val="24"/>
        </w:rPr>
        <w:t>2025</w:t>
      </w:r>
      <w:r w:rsidRPr="003C5CD8">
        <w:rPr>
          <w:szCs w:val="24"/>
        </w:rPr>
        <w:t>. godine</w:t>
      </w:r>
      <w:r w:rsidR="00817530">
        <w:rPr>
          <w:szCs w:val="24"/>
        </w:rPr>
        <w:t xml:space="preserve"> za radno mjesto </w:t>
      </w:r>
      <w:r w:rsidR="003E46CA">
        <w:rPr>
          <w:szCs w:val="24"/>
          <w:u w:val="single"/>
        </w:rPr>
        <w:t>stručni suradnik - pedagog</w:t>
      </w:r>
      <w:r w:rsidRPr="003C5CD8">
        <w:rPr>
          <w:szCs w:val="24"/>
        </w:rPr>
        <w:t xml:space="preserve"> </w:t>
      </w:r>
      <w:r w:rsidR="00817530">
        <w:rPr>
          <w:szCs w:val="24"/>
        </w:rPr>
        <w:t xml:space="preserve">poziva kandidate koji zadovoljavaju formalne uvjete da pristupe </w:t>
      </w:r>
      <w:r w:rsidR="00A75FB7">
        <w:rPr>
          <w:szCs w:val="24"/>
        </w:rPr>
        <w:t xml:space="preserve">usmenoj </w:t>
      </w:r>
      <w:r w:rsidR="00817530">
        <w:rPr>
          <w:szCs w:val="24"/>
        </w:rPr>
        <w:t xml:space="preserve">procjeni </w:t>
      </w:r>
      <w:r w:rsidR="009D1E31">
        <w:rPr>
          <w:szCs w:val="24"/>
        </w:rPr>
        <w:t>odnosno testiranju</w:t>
      </w:r>
    </w:p>
    <w:p w14:paraId="6841861C" w14:textId="5094CA9D" w:rsidR="003C5CD8" w:rsidRDefault="00817530" w:rsidP="00CC0595">
      <w:pPr>
        <w:pStyle w:val="Odlomakpopisa"/>
        <w:ind w:left="142"/>
        <w:jc w:val="both"/>
        <w:rPr>
          <w:szCs w:val="24"/>
        </w:rPr>
      </w:pPr>
      <w:r>
        <w:rPr>
          <w:szCs w:val="24"/>
        </w:rPr>
        <w:t xml:space="preserve">dana </w:t>
      </w:r>
      <w:r w:rsidR="003E46CA">
        <w:rPr>
          <w:b/>
          <w:szCs w:val="24"/>
        </w:rPr>
        <w:t>16. siječnja</w:t>
      </w:r>
      <w:r w:rsidR="005E0BD1">
        <w:rPr>
          <w:b/>
          <w:szCs w:val="24"/>
        </w:rPr>
        <w:t xml:space="preserve"> 202</w:t>
      </w:r>
      <w:r w:rsidR="003E46CA">
        <w:rPr>
          <w:b/>
          <w:szCs w:val="24"/>
        </w:rPr>
        <w:t>6</w:t>
      </w:r>
      <w:r w:rsidR="005E0BD1">
        <w:rPr>
          <w:b/>
          <w:szCs w:val="24"/>
        </w:rPr>
        <w:t>.</w:t>
      </w:r>
      <w:r w:rsidR="003E46CA">
        <w:rPr>
          <w:b/>
          <w:szCs w:val="24"/>
        </w:rPr>
        <w:t>, s početkom u 10:00 sati</w:t>
      </w:r>
      <w:r w:rsidR="00CC0595">
        <w:rPr>
          <w:szCs w:val="24"/>
        </w:rPr>
        <w:t xml:space="preserve"> u prostorijama Glazbene škole Milka Kelemena, Slatina, Braće Radića 4. </w:t>
      </w:r>
    </w:p>
    <w:p w14:paraId="34C2D955" w14:textId="77777777" w:rsidR="00CC0595" w:rsidRDefault="00CC0595" w:rsidP="00CC0595">
      <w:pPr>
        <w:pStyle w:val="Odlomakpopisa"/>
        <w:ind w:left="142"/>
        <w:jc w:val="both"/>
        <w:rPr>
          <w:szCs w:val="24"/>
        </w:rPr>
      </w:pPr>
    </w:p>
    <w:p w14:paraId="321860B4" w14:textId="77777777" w:rsidR="00CC0595" w:rsidRDefault="00CC0595" w:rsidP="00CC0595">
      <w:pPr>
        <w:pStyle w:val="Odlomakpopisa"/>
        <w:numPr>
          <w:ilvl w:val="0"/>
          <w:numId w:val="34"/>
        </w:numPr>
        <w:ind w:left="709"/>
        <w:jc w:val="both"/>
        <w:rPr>
          <w:szCs w:val="24"/>
        </w:rPr>
      </w:pPr>
      <w:r>
        <w:rPr>
          <w:szCs w:val="24"/>
        </w:rPr>
        <w:t xml:space="preserve">Kandidati koji zadovoljavanju formalne uvjete natječaja su: </w:t>
      </w:r>
    </w:p>
    <w:p w14:paraId="351F6247" w14:textId="08D3189E" w:rsidR="00217892" w:rsidRDefault="00217892" w:rsidP="005E0BD1">
      <w:pPr>
        <w:pStyle w:val="Odlomakpopisa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 xml:space="preserve">Sonja </w:t>
      </w:r>
      <w:proofErr w:type="spellStart"/>
      <w:r>
        <w:rPr>
          <w:szCs w:val="24"/>
        </w:rPr>
        <w:t>Balaž</w:t>
      </w:r>
      <w:proofErr w:type="spellEnd"/>
    </w:p>
    <w:p w14:paraId="54F121A8" w14:textId="230B04C4" w:rsidR="005E0BD1" w:rsidRDefault="00217892" w:rsidP="005E0BD1">
      <w:pPr>
        <w:pStyle w:val="Odlomakpopisa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 xml:space="preserve">Lea </w:t>
      </w:r>
      <w:proofErr w:type="spellStart"/>
      <w:r>
        <w:rPr>
          <w:szCs w:val="24"/>
        </w:rPr>
        <w:t>Belačić</w:t>
      </w:r>
      <w:proofErr w:type="spellEnd"/>
    </w:p>
    <w:p w14:paraId="78C28E3E" w14:textId="107440AB" w:rsidR="00217892" w:rsidRDefault="00217892" w:rsidP="005E0BD1">
      <w:pPr>
        <w:pStyle w:val="Odlomakpopisa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 xml:space="preserve">Mateja </w:t>
      </w:r>
      <w:proofErr w:type="spellStart"/>
      <w:r>
        <w:rPr>
          <w:szCs w:val="24"/>
        </w:rPr>
        <w:t>Horvatinović</w:t>
      </w:r>
      <w:proofErr w:type="spellEnd"/>
    </w:p>
    <w:p w14:paraId="7E912536" w14:textId="496734F5" w:rsidR="00217892" w:rsidRDefault="00217892" w:rsidP="005E0BD1">
      <w:pPr>
        <w:pStyle w:val="Odlomakpopisa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>Dora Vrkić.</w:t>
      </w:r>
    </w:p>
    <w:p w14:paraId="58B654AD" w14:textId="34E933A3" w:rsidR="00CC0595" w:rsidRDefault="003E46CA" w:rsidP="00CC0595">
      <w:pPr>
        <w:jc w:val="both"/>
        <w:rPr>
          <w:szCs w:val="24"/>
        </w:rPr>
      </w:pPr>
      <w:r>
        <w:rPr>
          <w:szCs w:val="24"/>
        </w:rPr>
        <w:t>Povjerenstvo utvrđuje da će se pisana provjera kandidata obaviti dana 16. siječnja 2026., a odmah nakon provjere Povjerenstvo će utvrditi rezultate te kandidate koji su zadovoljili na pisanom testiranju uputiti na razgovor (intervju) s Povjerenstvom.</w:t>
      </w:r>
    </w:p>
    <w:bookmarkEnd w:id="1"/>
    <w:p w14:paraId="7A2CDD5D" w14:textId="77777777" w:rsidR="00861EC4" w:rsidRDefault="00861EC4" w:rsidP="00217892">
      <w:pPr>
        <w:ind w:left="-142" w:firstLine="709"/>
        <w:jc w:val="both"/>
        <w:rPr>
          <w:szCs w:val="24"/>
        </w:rPr>
      </w:pPr>
    </w:p>
    <w:p w14:paraId="4C549829" w14:textId="0A71FA5A" w:rsidR="00E92573" w:rsidRDefault="00A75FB7" w:rsidP="00E92573">
      <w:pPr>
        <w:pStyle w:val="Odlomakpopisa"/>
        <w:numPr>
          <w:ilvl w:val="0"/>
          <w:numId w:val="31"/>
        </w:numPr>
        <w:ind w:left="-142"/>
        <w:jc w:val="both"/>
        <w:rPr>
          <w:szCs w:val="24"/>
        </w:rPr>
      </w:pPr>
      <w:r w:rsidRPr="00E92573">
        <w:rPr>
          <w:szCs w:val="24"/>
        </w:rPr>
        <w:t xml:space="preserve">Povjerenstvo za procjenu i vrednovanje kandidata za zapošljavanje prijavljenih na natječaj objavljen </w:t>
      </w:r>
      <w:r w:rsidR="00217892" w:rsidRPr="00E92573">
        <w:rPr>
          <w:szCs w:val="24"/>
        </w:rPr>
        <w:t>18</w:t>
      </w:r>
      <w:r w:rsidRPr="00E92573">
        <w:rPr>
          <w:szCs w:val="24"/>
        </w:rPr>
        <w:t xml:space="preserve">. </w:t>
      </w:r>
      <w:r w:rsidR="00217892" w:rsidRPr="00E92573">
        <w:rPr>
          <w:szCs w:val="24"/>
        </w:rPr>
        <w:t>prosinca 2025</w:t>
      </w:r>
      <w:r w:rsidRPr="00E92573">
        <w:rPr>
          <w:szCs w:val="24"/>
        </w:rPr>
        <w:t xml:space="preserve">. godine za radno mjesto </w:t>
      </w:r>
      <w:r w:rsidR="00217892" w:rsidRPr="00E92573">
        <w:rPr>
          <w:szCs w:val="24"/>
          <w:u w:val="single"/>
        </w:rPr>
        <w:t>stručni suradnik - pedagog</w:t>
      </w:r>
      <w:r w:rsidRPr="00E92573">
        <w:rPr>
          <w:szCs w:val="24"/>
        </w:rPr>
        <w:t>, utvrdilo je da sljedeć</w:t>
      </w:r>
      <w:r w:rsidR="00FB4769" w:rsidRPr="00E92573">
        <w:rPr>
          <w:szCs w:val="24"/>
        </w:rPr>
        <w:t>e osobe koje su dostavil</w:t>
      </w:r>
      <w:r w:rsidR="00B90FBB" w:rsidRPr="00E92573">
        <w:rPr>
          <w:szCs w:val="24"/>
        </w:rPr>
        <w:t>e</w:t>
      </w:r>
      <w:r w:rsidR="00FB4769" w:rsidRPr="00E92573">
        <w:rPr>
          <w:szCs w:val="24"/>
        </w:rPr>
        <w:t xml:space="preserve"> prijavu za zapošljavanje </w:t>
      </w:r>
      <w:r w:rsidRPr="00E92573">
        <w:rPr>
          <w:szCs w:val="24"/>
        </w:rPr>
        <w:t>ne zadovoljavaju formalne uvjete natječaja: D.</w:t>
      </w:r>
      <w:r w:rsidR="00217892" w:rsidRPr="00E92573">
        <w:rPr>
          <w:szCs w:val="24"/>
        </w:rPr>
        <w:t>E. iz Virovitice</w:t>
      </w:r>
      <w:r w:rsidRPr="00E92573">
        <w:rPr>
          <w:szCs w:val="24"/>
        </w:rPr>
        <w:t xml:space="preserve"> – nepotpuna dokumentacija (</w:t>
      </w:r>
      <w:r w:rsidR="00217892" w:rsidRPr="00E92573">
        <w:rPr>
          <w:szCs w:val="24"/>
        </w:rPr>
        <w:t>uvjerenje o nekažnjavanju starije od dana objave natječaja</w:t>
      </w:r>
      <w:r w:rsidRPr="00E92573">
        <w:rPr>
          <w:szCs w:val="24"/>
        </w:rPr>
        <w:t>)</w:t>
      </w:r>
      <w:r w:rsidR="00217892" w:rsidRPr="00E92573">
        <w:rPr>
          <w:szCs w:val="24"/>
        </w:rPr>
        <w:t xml:space="preserve">. </w:t>
      </w:r>
    </w:p>
    <w:p w14:paraId="519DF5E2" w14:textId="5D95E536" w:rsidR="00E92573" w:rsidRDefault="00E92573" w:rsidP="00E92573">
      <w:pPr>
        <w:jc w:val="both"/>
        <w:rPr>
          <w:szCs w:val="24"/>
        </w:rPr>
      </w:pPr>
    </w:p>
    <w:p w14:paraId="5A8727A0" w14:textId="0E080B41" w:rsidR="00E92573" w:rsidRDefault="00E92573" w:rsidP="00E92573">
      <w:pPr>
        <w:jc w:val="both"/>
        <w:rPr>
          <w:szCs w:val="24"/>
        </w:rPr>
      </w:pPr>
    </w:p>
    <w:p w14:paraId="18D1180F" w14:textId="5756A765" w:rsidR="00E92573" w:rsidRDefault="00E92573" w:rsidP="00E92573">
      <w:pPr>
        <w:jc w:val="both"/>
        <w:rPr>
          <w:szCs w:val="24"/>
        </w:rPr>
      </w:pPr>
    </w:p>
    <w:p w14:paraId="424D3554" w14:textId="77777777" w:rsidR="00E92573" w:rsidRDefault="00E92573" w:rsidP="00E92573">
      <w:pPr>
        <w:jc w:val="both"/>
        <w:rPr>
          <w:szCs w:val="24"/>
        </w:rPr>
      </w:pPr>
    </w:p>
    <w:p w14:paraId="6D14793F" w14:textId="77777777" w:rsidR="00E92573" w:rsidRPr="00E92573" w:rsidRDefault="00E92573" w:rsidP="00E92573">
      <w:pPr>
        <w:jc w:val="both"/>
        <w:rPr>
          <w:szCs w:val="24"/>
        </w:rPr>
      </w:pPr>
    </w:p>
    <w:p w14:paraId="241BD0F1" w14:textId="335FADE7" w:rsidR="00E92573" w:rsidRPr="00E92573" w:rsidRDefault="00E92573" w:rsidP="00E92573">
      <w:pPr>
        <w:pStyle w:val="Odlomakpopisa"/>
        <w:numPr>
          <w:ilvl w:val="0"/>
          <w:numId w:val="31"/>
        </w:numPr>
        <w:ind w:left="-142"/>
        <w:jc w:val="both"/>
        <w:rPr>
          <w:szCs w:val="24"/>
        </w:rPr>
      </w:pPr>
      <w:r w:rsidRPr="00E92573">
        <w:rPr>
          <w:szCs w:val="24"/>
        </w:rPr>
        <w:lastRenderedPageBreak/>
        <w:t xml:space="preserve">Pravila testiranja </w:t>
      </w:r>
    </w:p>
    <w:p w14:paraId="5A2B6599" w14:textId="49B8F332" w:rsidR="00E92573" w:rsidRPr="00EB19A2" w:rsidRDefault="00E92573" w:rsidP="00E92573">
      <w:pPr>
        <w:jc w:val="both"/>
        <w:rPr>
          <w:szCs w:val="24"/>
        </w:rPr>
      </w:pPr>
      <w:r w:rsidRPr="00EB19A2">
        <w:rPr>
          <w:szCs w:val="24"/>
        </w:rPr>
        <w:t xml:space="preserve">Sukladno odredbama Pravilnika o načinu i postupku zapošljavanja u </w:t>
      </w:r>
      <w:r>
        <w:rPr>
          <w:szCs w:val="24"/>
        </w:rPr>
        <w:t xml:space="preserve">Glazbenoj školi Milka Kelemena, Slatina </w:t>
      </w:r>
      <w:r w:rsidRPr="00EB19A2">
        <w:rPr>
          <w:szCs w:val="24"/>
        </w:rPr>
        <w:t>obavit će se provjera znanja i sposobnosti kandidata.  Provjera se  sastoji  od dva dij</w:t>
      </w:r>
      <w:r>
        <w:rPr>
          <w:szCs w:val="24"/>
        </w:rPr>
        <w:t xml:space="preserve">ela, pisane provjere kandidata </w:t>
      </w:r>
      <w:r w:rsidRPr="00EB19A2">
        <w:rPr>
          <w:szCs w:val="24"/>
        </w:rPr>
        <w:t xml:space="preserve">(testiranja) i razgovora (intervjua) kandidata s Povjerenstvom. </w:t>
      </w:r>
    </w:p>
    <w:p w14:paraId="4DE57353" w14:textId="77777777" w:rsidR="00E92573" w:rsidRDefault="00E92573" w:rsidP="00E92573">
      <w:pPr>
        <w:jc w:val="both"/>
        <w:rPr>
          <w:szCs w:val="24"/>
        </w:rPr>
      </w:pPr>
      <w:r w:rsidRPr="00EB19A2">
        <w:rPr>
          <w:szCs w:val="24"/>
        </w:rPr>
        <w:t>Kandidati su obvezni pristupiti provjeri znanja i sposobn</w:t>
      </w:r>
      <w:r>
        <w:rPr>
          <w:szCs w:val="24"/>
        </w:rPr>
        <w:t xml:space="preserve">osti putem pisanog testiranja. </w:t>
      </w:r>
      <w:r w:rsidRPr="00EB19A2">
        <w:rPr>
          <w:szCs w:val="24"/>
        </w:rPr>
        <w:t xml:space="preserve">Ako kandidat ne pristupi testiranju, smatra se da je povukao prijavu na natječaj. </w:t>
      </w:r>
    </w:p>
    <w:p w14:paraId="768621B3" w14:textId="77777777" w:rsidR="00E92573" w:rsidRDefault="00E92573" w:rsidP="00E92573">
      <w:pPr>
        <w:jc w:val="both"/>
        <w:rPr>
          <w:szCs w:val="24"/>
        </w:rPr>
      </w:pPr>
      <w:r>
        <w:rPr>
          <w:szCs w:val="24"/>
        </w:rPr>
        <w:t xml:space="preserve">Kandidati/kandidatkinje </w:t>
      </w:r>
      <w:r w:rsidRPr="00EB19A2">
        <w:rPr>
          <w:szCs w:val="24"/>
        </w:rPr>
        <w:t xml:space="preserve">su dužni ponijeti sa sobom osobnu iskaznicu ili drugu identifikacijsku javnu ispravu na temelju koje se utvrđuje identitet kandidata/kandidatkinje prije testiranja. Testiranju ne mogu pristupiti kandidati koji ne mogu dokazati identitet i osobe za koje je Povjerenstvo utvrdilo da ne ispunjavaju formalne uvjete iz natječaja te čije prijave nisu pravodobne i potpune. </w:t>
      </w:r>
    </w:p>
    <w:p w14:paraId="12C7B51C" w14:textId="77777777" w:rsidR="00E92573" w:rsidRDefault="00E92573" w:rsidP="00E92573">
      <w:pPr>
        <w:jc w:val="both"/>
        <w:rPr>
          <w:szCs w:val="24"/>
        </w:rPr>
      </w:pPr>
      <w:r w:rsidRPr="00EB19A2">
        <w:rPr>
          <w:szCs w:val="24"/>
        </w:rPr>
        <w:t>Nakon utv</w:t>
      </w:r>
      <w:r>
        <w:rPr>
          <w:szCs w:val="24"/>
        </w:rPr>
        <w:t xml:space="preserve">rđivanja identiteta kandidata, </w:t>
      </w:r>
      <w:r w:rsidRPr="00EB19A2">
        <w:rPr>
          <w:szCs w:val="24"/>
        </w:rPr>
        <w:t xml:space="preserve">Povjerenstvo će podijeliti testove kandidatima. Po zaprimanju testa kandidat je dužan upisati ime i prezime na za to označenom mjestu na testu.  Test se piše sat vremena isključivo kemijskom olovkom. Test sadrži 10 pitanja.          </w:t>
      </w:r>
    </w:p>
    <w:p w14:paraId="127BA800" w14:textId="77777777" w:rsidR="00E92573" w:rsidRDefault="00E92573" w:rsidP="00E92573">
      <w:pPr>
        <w:spacing w:after="0"/>
        <w:jc w:val="both"/>
        <w:rPr>
          <w:szCs w:val="24"/>
        </w:rPr>
      </w:pPr>
      <w:r w:rsidRPr="00EB19A2">
        <w:rPr>
          <w:szCs w:val="24"/>
        </w:rPr>
        <w:t>Za vrije</w:t>
      </w:r>
      <w:r>
        <w:rPr>
          <w:szCs w:val="24"/>
        </w:rPr>
        <w:t>me testiranja nije dopušteno:</w:t>
      </w:r>
    </w:p>
    <w:p w14:paraId="2CE8BDA6" w14:textId="77777777" w:rsidR="00E92573" w:rsidRPr="009C5D52" w:rsidRDefault="00E92573" w:rsidP="00E92573">
      <w:pPr>
        <w:pStyle w:val="Odlomakpopisa"/>
        <w:numPr>
          <w:ilvl w:val="0"/>
          <w:numId w:val="38"/>
        </w:numPr>
        <w:jc w:val="both"/>
        <w:rPr>
          <w:szCs w:val="24"/>
        </w:rPr>
      </w:pPr>
      <w:r w:rsidRPr="009C5D52">
        <w:rPr>
          <w:szCs w:val="24"/>
        </w:rPr>
        <w:t>koristiti se bilo kakvom literaturom odnosno bilješkama,</w:t>
      </w:r>
    </w:p>
    <w:p w14:paraId="77C0653D" w14:textId="77777777" w:rsidR="00E92573" w:rsidRPr="009C5D52" w:rsidRDefault="00E92573" w:rsidP="00E92573">
      <w:pPr>
        <w:pStyle w:val="Odlomakpopisa"/>
        <w:numPr>
          <w:ilvl w:val="0"/>
          <w:numId w:val="38"/>
        </w:numPr>
        <w:jc w:val="both"/>
        <w:rPr>
          <w:szCs w:val="24"/>
        </w:rPr>
      </w:pPr>
      <w:r w:rsidRPr="009C5D52">
        <w:rPr>
          <w:szCs w:val="24"/>
        </w:rPr>
        <w:t>koristiti mobitel ili druga komunikacijska sredstva,</w:t>
      </w:r>
    </w:p>
    <w:p w14:paraId="2AF8D07E" w14:textId="77777777" w:rsidR="00E92573" w:rsidRPr="009C5D52" w:rsidRDefault="00E92573" w:rsidP="00E92573">
      <w:pPr>
        <w:pStyle w:val="Odlomakpopisa"/>
        <w:numPr>
          <w:ilvl w:val="0"/>
          <w:numId w:val="38"/>
        </w:numPr>
        <w:jc w:val="both"/>
        <w:rPr>
          <w:szCs w:val="24"/>
        </w:rPr>
      </w:pPr>
      <w:r w:rsidRPr="009C5D52">
        <w:rPr>
          <w:szCs w:val="24"/>
        </w:rPr>
        <w:t>napuštati prostoriju u kojoj se testiranje odvija i</w:t>
      </w:r>
    </w:p>
    <w:p w14:paraId="26634B04" w14:textId="77777777" w:rsidR="00E92573" w:rsidRPr="009C5D52" w:rsidRDefault="00E92573" w:rsidP="00E92573">
      <w:pPr>
        <w:pStyle w:val="Odlomakpopisa"/>
        <w:numPr>
          <w:ilvl w:val="0"/>
          <w:numId w:val="38"/>
        </w:numPr>
        <w:jc w:val="both"/>
        <w:rPr>
          <w:szCs w:val="24"/>
        </w:rPr>
      </w:pPr>
      <w:r w:rsidRPr="009C5D52">
        <w:rPr>
          <w:szCs w:val="24"/>
        </w:rPr>
        <w:t xml:space="preserve">razgovarati sa s ostalim kandidatima/kandidatkinjama. </w:t>
      </w:r>
    </w:p>
    <w:p w14:paraId="4A4198BE" w14:textId="77777777" w:rsidR="00E92573" w:rsidRDefault="00E92573" w:rsidP="00E92573">
      <w:pPr>
        <w:jc w:val="both"/>
        <w:rPr>
          <w:szCs w:val="24"/>
        </w:rPr>
      </w:pPr>
      <w:r w:rsidRPr="00EB19A2">
        <w:rPr>
          <w:szCs w:val="24"/>
        </w:rPr>
        <w:t xml:space="preserve">Ukoliko kandidat postupi suprotno pravilima testiranja, bit će udaljen s testiranja, a njegov rezultat Povjerenstvo neće priznati niti ocijeniti. </w:t>
      </w:r>
    </w:p>
    <w:p w14:paraId="518D8504" w14:textId="77777777" w:rsidR="00E92573" w:rsidRDefault="00E92573" w:rsidP="00E92573">
      <w:pPr>
        <w:jc w:val="both"/>
        <w:rPr>
          <w:szCs w:val="24"/>
        </w:rPr>
      </w:pPr>
      <w:r w:rsidRPr="00EB19A2">
        <w:rPr>
          <w:szCs w:val="24"/>
        </w:rPr>
        <w:t xml:space="preserve">Nakon obavljenog testiranja, Povjerenstvo utvrđuje rezultat testiranja za svakog kandidata koji je pristupio testiranju. Pravo na pristup razgovoru s Povjerenstvom ostvaruje kandidat koji je na testu ostvario najmanje 5 bodova od ukupno 10 mogućih bodova.  </w:t>
      </w:r>
    </w:p>
    <w:p w14:paraId="3D34DC0B" w14:textId="77777777" w:rsidR="00E92573" w:rsidRPr="009C5D52" w:rsidRDefault="00E92573" w:rsidP="00E92573">
      <w:pPr>
        <w:jc w:val="both"/>
        <w:rPr>
          <w:b/>
          <w:szCs w:val="24"/>
        </w:rPr>
      </w:pPr>
      <w:r w:rsidRPr="009C5D52">
        <w:rPr>
          <w:b/>
          <w:szCs w:val="24"/>
        </w:rPr>
        <w:t>Pravni i drugi izvori za pripremanje kandidata za testiranje su:</w:t>
      </w:r>
    </w:p>
    <w:p w14:paraId="2FEA79EC" w14:textId="4CB7B744" w:rsidR="00E92573" w:rsidRDefault="00E92573" w:rsidP="00E92573">
      <w:pPr>
        <w:numPr>
          <w:ilvl w:val="0"/>
          <w:numId w:val="39"/>
        </w:numPr>
        <w:spacing w:after="0" w:line="240" w:lineRule="auto"/>
        <w:jc w:val="both"/>
        <w:rPr>
          <w:szCs w:val="24"/>
        </w:rPr>
      </w:pPr>
      <w:r w:rsidRPr="009C5D52">
        <w:rPr>
          <w:szCs w:val="24"/>
        </w:rPr>
        <w:t>Zakon o odgoju i obrazovanju u osnovnoj i srednjoj školi (</w:t>
      </w:r>
      <w:r>
        <w:rPr>
          <w:szCs w:val="24"/>
        </w:rPr>
        <w:t>„</w:t>
      </w:r>
      <w:r w:rsidRPr="009C5D52">
        <w:rPr>
          <w:szCs w:val="24"/>
        </w:rPr>
        <w:t>Narodne novine</w:t>
      </w:r>
      <w:r>
        <w:rPr>
          <w:szCs w:val="24"/>
        </w:rPr>
        <w:t>“</w:t>
      </w:r>
      <w:r w:rsidRPr="009C5D52">
        <w:rPr>
          <w:szCs w:val="24"/>
        </w:rPr>
        <w:t>, broj 87/08., 86/09, 92/10.,105/10.,90/11., 5/12., 16/12., 86/12., 94/13, 126/12., 152/14. ,7/17. i 68/18.</w:t>
      </w:r>
      <w:r>
        <w:rPr>
          <w:szCs w:val="24"/>
        </w:rPr>
        <w:t>;98/19.; 64/20., 151/22., 155/23. i 156/23.</w:t>
      </w:r>
      <w:r w:rsidRPr="009C5D52">
        <w:rPr>
          <w:szCs w:val="24"/>
        </w:rPr>
        <w:t>)</w:t>
      </w:r>
    </w:p>
    <w:p w14:paraId="51542A1A" w14:textId="77777777" w:rsidR="00E92573" w:rsidRDefault="00E92573" w:rsidP="00E92573">
      <w:pPr>
        <w:spacing w:after="0" w:line="240" w:lineRule="auto"/>
        <w:ind w:left="600"/>
        <w:jc w:val="both"/>
        <w:rPr>
          <w:szCs w:val="24"/>
        </w:rPr>
      </w:pPr>
    </w:p>
    <w:p w14:paraId="24DFF958" w14:textId="43CF055F" w:rsidR="00E92573" w:rsidRDefault="00D73230" w:rsidP="00E92573">
      <w:pPr>
        <w:numPr>
          <w:ilvl w:val="0"/>
          <w:numId w:val="39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Zakon o umjetničkom obrazovanju („Narodne novine“, broj 130/11.)</w:t>
      </w:r>
    </w:p>
    <w:p w14:paraId="4A14FD7D" w14:textId="77777777" w:rsidR="00747CBC" w:rsidRDefault="00747CBC" w:rsidP="00747CBC">
      <w:pPr>
        <w:pStyle w:val="Odlomakpopisa"/>
        <w:rPr>
          <w:szCs w:val="24"/>
        </w:rPr>
      </w:pPr>
    </w:p>
    <w:p w14:paraId="780DF24A" w14:textId="0AEDD3ED" w:rsidR="00747CBC" w:rsidRDefault="00747CBC" w:rsidP="00E92573">
      <w:pPr>
        <w:numPr>
          <w:ilvl w:val="0"/>
          <w:numId w:val="39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osnovnom umjetničkom školovanju („Narodne novine</w:t>
      </w:r>
      <w:r w:rsidR="007972B9">
        <w:rPr>
          <w:szCs w:val="24"/>
        </w:rPr>
        <w:t>“</w:t>
      </w:r>
      <w:r>
        <w:rPr>
          <w:szCs w:val="24"/>
        </w:rPr>
        <w:t>, broj 53/93.)</w:t>
      </w:r>
    </w:p>
    <w:p w14:paraId="3F6D6CE6" w14:textId="77777777" w:rsidR="00E92573" w:rsidRDefault="00E92573" w:rsidP="00E92573">
      <w:pPr>
        <w:spacing w:after="0" w:line="240" w:lineRule="auto"/>
        <w:ind w:left="600"/>
        <w:jc w:val="both"/>
        <w:rPr>
          <w:szCs w:val="24"/>
        </w:rPr>
      </w:pPr>
    </w:p>
    <w:p w14:paraId="2D201489" w14:textId="77777777" w:rsidR="00E92573" w:rsidRPr="004D6861" w:rsidRDefault="00E92573" w:rsidP="00E92573">
      <w:pPr>
        <w:spacing w:after="0" w:line="240" w:lineRule="auto"/>
        <w:ind w:left="600"/>
        <w:jc w:val="both"/>
        <w:rPr>
          <w:szCs w:val="24"/>
        </w:rPr>
      </w:pPr>
    </w:p>
    <w:p w14:paraId="42C08D2F" w14:textId="00663D1E" w:rsidR="00E92573" w:rsidRDefault="00E92573" w:rsidP="00E92573">
      <w:pPr>
        <w:numPr>
          <w:ilvl w:val="0"/>
          <w:numId w:val="39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</w:t>
      </w:r>
      <w:r w:rsidRPr="00735A9C">
        <w:rPr>
          <w:szCs w:val="24"/>
        </w:rPr>
        <w:t>ravilnik o kriterijima za izricanje pedagoških mjera</w:t>
      </w:r>
      <w:r>
        <w:rPr>
          <w:szCs w:val="24"/>
        </w:rPr>
        <w:t xml:space="preserve"> (</w:t>
      </w:r>
      <w:r w:rsidR="007972B9">
        <w:rPr>
          <w:szCs w:val="24"/>
        </w:rPr>
        <w:t>„Narodne n</w:t>
      </w:r>
      <w:r w:rsidRPr="00A84277">
        <w:rPr>
          <w:szCs w:val="24"/>
        </w:rPr>
        <w:t>ovine</w:t>
      </w:r>
      <w:r w:rsidR="007972B9">
        <w:rPr>
          <w:szCs w:val="24"/>
        </w:rPr>
        <w:t>“</w:t>
      </w:r>
      <w:r w:rsidRPr="00A84277">
        <w:rPr>
          <w:szCs w:val="24"/>
        </w:rPr>
        <w:t>, broj 94/15</w:t>
      </w:r>
      <w:r>
        <w:rPr>
          <w:szCs w:val="24"/>
        </w:rPr>
        <w:t>., 3/17.)</w:t>
      </w:r>
    </w:p>
    <w:p w14:paraId="6FF50D80" w14:textId="77777777" w:rsidR="00E92573" w:rsidRDefault="00E92573" w:rsidP="00E92573">
      <w:pPr>
        <w:spacing w:after="0" w:line="240" w:lineRule="auto"/>
        <w:ind w:left="600"/>
        <w:jc w:val="both"/>
        <w:rPr>
          <w:szCs w:val="24"/>
        </w:rPr>
      </w:pPr>
    </w:p>
    <w:p w14:paraId="41B8359F" w14:textId="77777777" w:rsidR="00E92573" w:rsidRPr="004D6861" w:rsidRDefault="00E92573" w:rsidP="00E92573">
      <w:pPr>
        <w:spacing w:after="0" w:line="240" w:lineRule="auto"/>
        <w:ind w:left="600"/>
        <w:jc w:val="both"/>
        <w:rPr>
          <w:szCs w:val="24"/>
        </w:rPr>
      </w:pPr>
    </w:p>
    <w:p w14:paraId="0B690CD2" w14:textId="77777777" w:rsidR="00E92573" w:rsidRDefault="00E92573" w:rsidP="00E92573">
      <w:pPr>
        <w:spacing w:after="0" w:line="240" w:lineRule="auto"/>
        <w:ind w:left="600"/>
        <w:jc w:val="both"/>
        <w:rPr>
          <w:szCs w:val="24"/>
        </w:rPr>
      </w:pPr>
    </w:p>
    <w:p w14:paraId="581D9254" w14:textId="767C3F2B" w:rsidR="00E92573" w:rsidRPr="00D73230" w:rsidRDefault="00E92573" w:rsidP="00E92573">
      <w:pPr>
        <w:numPr>
          <w:ilvl w:val="0"/>
          <w:numId w:val="39"/>
        </w:numPr>
        <w:jc w:val="both"/>
        <w:rPr>
          <w:szCs w:val="24"/>
        </w:rPr>
      </w:pPr>
      <w:r w:rsidRPr="00751C59">
        <w:t xml:space="preserve">Pravilnik o pedagoškoj dokumentaciji </w:t>
      </w:r>
      <w:r w:rsidRPr="00751C59">
        <w:rPr>
          <w:bCs/>
          <w:color w:val="231F20"/>
        </w:rPr>
        <w:t>i evidenciji te javnim ispravama u školskim ustanovama (</w:t>
      </w:r>
      <w:r w:rsidR="00D73230">
        <w:rPr>
          <w:bCs/>
          <w:color w:val="231F20"/>
        </w:rPr>
        <w:t>„</w:t>
      </w:r>
      <w:r w:rsidRPr="00751C59">
        <w:rPr>
          <w:color w:val="231F20"/>
          <w:szCs w:val="24"/>
          <w:shd w:val="clear" w:color="auto" w:fill="FFFFFF"/>
        </w:rPr>
        <w:t>Narodne novine</w:t>
      </w:r>
      <w:r w:rsidR="00D73230">
        <w:rPr>
          <w:color w:val="231F20"/>
          <w:szCs w:val="24"/>
          <w:shd w:val="clear" w:color="auto" w:fill="FFFFFF"/>
        </w:rPr>
        <w:t>“</w:t>
      </w:r>
      <w:r w:rsidRPr="00751C59">
        <w:rPr>
          <w:color w:val="231F20"/>
          <w:szCs w:val="24"/>
          <w:shd w:val="clear" w:color="auto" w:fill="FFFFFF"/>
        </w:rPr>
        <w:t xml:space="preserve">, broj </w:t>
      </w:r>
      <w:r w:rsidR="00D73230">
        <w:rPr>
          <w:color w:val="231F20"/>
          <w:szCs w:val="24"/>
          <w:shd w:val="clear" w:color="auto" w:fill="FFFFFF"/>
        </w:rPr>
        <w:t>98/24</w:t>
      </w:r>
      <w:r w:rsidRPr="00751C59">
        <w:rPr>
          <w:color w:val="231F20"/>
          <w:szCs w:val="24"/>
          <w:shd w:val="clear" w:color="auto" w:fill="FFFFFF"/>
        </w:rPr>
        <w:t>.)</w:t>
      </w:r>
    </w:p>
    <w:p w14:paraId="179057D3" w14:textId="3CB0FA39" w:rsidR="00D73230" w:rsidRDefault="00D73230" w:rsidP="00E92573">
      <w:pPr>
        <w:numPr>
          <w:ilvl w:val="0"/>
          <w:numId w:val="39"/>
        </w:numPr>
        <w:jc w:val="both"/>
        <w:rPr>
          <w:szCs w:val="24"/>
        </w:rPr>
      </w:pPr>
      <w:r>
        <w:rPr>
          <w:szCs w:val="24"/>
        </w:rPr>
        <w:t>Pravilnik o odgoju i obrazovanju darovite djece i učenika („Narodne novine</w:t>
      </w:r>
      <w:r w:rsidR="007972B9">
        <w:rPr>
          <w:szCs w:val="24"/>
        </w:rPr>
        <w:t>“</w:t>
      </w:r>
      <w:r>
        <w:rPr>
          <w:szCs w:val="24"/>
        </w:rPr>
        <w:t xml:space="preserve">, broj 71/2025.) </w:t>
      </w:r>
    </w:p>
    <w:p w14:paraId="5C93B75A" w14:textId="3980B0CD" w:rsidR="00253357" w:rsidRPr="00253357" w:rsidRDefault="00D73230" w:rsidP="00253357">
      <w:pPr>
        <w:numPr>
          <w:ilvl w:val="0"/>
          <w:numId w:val="39"/>
        </w:numPr>
        <w:jc w:val="both"/>
        <w:rPr>
          <w:szCs w:val="24"/>
        </w:rPr>
      </w:pPr>
      <w:r>
        <w:rPr>
          <w:szCs w:val="24"/>
        </w:rPr>
        <w:t>Godišnji plan i program rada Glazbene škole Milka Kelemena 202</w:t>
      </w:r>
      <w:r w:rsidR="00253357">
        <w:rPr>
          <w:szCs w:val="24"/>
        </w:rPr>
        <w:t>5</w:t>
      </w:r>
      <w:r>
        <w:rPr>
          <w:szCs w:val="24"/>
        </w:rPr>
        <w:t>./202</w:t>
      </w:r>
      <w:r w:rsidR="00253357">
        <w:rPr>
          <w:szCs w:val="24"/>
        </w:rPr>
        <w:t>6</w:t>
      </w:r>
      <w:r>
        <w:rPr>
          <w:szCs w:val="24"/>
        </w:rPr>
        <w:t>.</w:t>
      </w:r>
      <w:r w:rsidR="00253357">
        <w:rPr>
          <w:szCs w:val="24"/>
        </w:rPr>
        <w:t>, Školski kurikulum 2025./2026.</w:t>
      </w:r>
    </w:p>
    <w:p w14:paraId="2D3C48B8" w14:textId="23AD919F" w:rsidR="00217892" w:rsidRDefault="00217892" w:rsidP="00217892">
      <w:pPr>
        <w:jc w:val="both"/>
      </w:pPr>
    </w:p>
    <w:p w14:paraId="55605C50" w14:textId="77777777" w:rsidR="00FB4769" w:rsidRDefault="00FB4769" w:rsidP="00FB4769">
      <w:pPr>
        <w:jc w:val="both"/>
      </w:pPr>
    </w:p>
    <w:p w14:paraId="752B56F7" w14:textId="77777777" w:rsidR="00FB4769" w:rsidRPr="00A75FB7" w:rsidRDefault="00FB4769" w:rsidP="00FB4769">
      <w:pPr>
        <w:jc w:val="both"/>
      </w:pPr>
    </w:p>
    <w:p w14:paraId="315EA299" w14:textId="77777777" w:rsidR="00D73230" w:rsidRDefault="00FB4769" w:rsidP="00217892">
      <w:pPr>
        <w:spacing w:after="0"/>
        <w:jc w:val="both"/>
      </w:pPr>
      <w:r>
        <w:t xml:space="preserve">     </w:t>
      </w:r>
      <w:r w:rsidR="00D73230">
        <w:t xml:space="preserve">                                                            </w:t>
      </w:r>
      <w:r>
        <w:t xml:space="preserve">  </w:t>
      </w:r>
      <w:r w:rsidR="00C42802" w:rsidRPr="00A11F29">
        <w:t>POVJERENSTV</w:t>
      </w:r>
      <w:r w:rsidR="00217892">
        <w:t xml:space="preserve">O ZA PROCJENU I  </w:t>
      </w:r>
    </w:p>
    <w:p w14:paraId="263524FC" w14:textId="0186F481" w:rsidR="0083099D" w:rsidRPr="00A11F29" w:rsidRDefault="00217892" w:rsidP="00D73230">
      <w:pPr>
        <w:spacing w:after="0"/>
        <w:ind w:left="3545" w:firstLine="709"/>
        <w:jc w:val="both"/>
      </w:pPr>
      <w:r>
        <w:t>VREDNOVANJE KANDIDATA</w:t>
      </w:r>
    </w:p>
    <w:p w14:paraId="5FD8961C" w14:textId="507C6D87" w:rsidR="0083099D" w:rsidRPr="000D2036" w:rsidRDefault="0083099D" w:rsidP="00861EC4">
      <w:pPr>
        <w:spacing w:after="0"/>
        <w:ind w:left="5672"/>
        <w:jc w:val="both"/>
      </w:pPr>
    </w:p>
    <w:sectPr w:rsidR="0083099D" w:rsidRPr="000D20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FA270" w14:textId="77777777" w:rsidR="005D1CF6" w:rsidRDefault="005D1CF6" w:rsidP="004940C1">
      <w:pPr>
        <w:spacing w:after="0" w:line="240" w:lineRule="auto"/>
      </w:pPr>
      <w:r>
        <w:separator/>
      </w:r>
    </w:p>
  </w:endnote>
  <w:endnote w:type="continuationSeparator" w:id="0">
    <w:p w14:paraId="0F7733BB" w14:textId="77777777" w:rsidR="005D1CF6" w:rsidRDefault="005D1CF6" w:rsidP="0049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5242697"/>
      <w:docPartObj>
        <w:docPartGallery w:val="Page Numbers (Bottom of Page)"/>
        <w:docPartUnique/>
      </w:docPartObj>
    </w:sdtPr>
    <w:sdtEndPr/>
    <w:sdtContent>
      <w:p w14:paraId="3AF6C769" w14:textId="77777777" w:rsidR="00E65EBD" w:rsidRDefault="00E65EB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288">
          <w:rPr>
            <w:noProof/>
          </w:rPr>
          <w:t>1</w:t>
        </w:r>
        <w:r>
          <w:fldChar w:fldCharType="end"/>
        </w:r>
      </w:p>
    </w:sdtContent>
  </w:sdt>
  <w:p w14:paraId="284CD78B" w14:textId="77777777" w:rsidR="000D2036" w:rsidRDefault="000D2036" w:rsidP="009C1FB4">
    <w:pPr>
      <w:pStyle w:val="Podnoje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BD3E7" w14:textId="77777777" w:rsidR="005D1CF6" w:rsidRDefault="005D1CF6" w:rsidP="004940C1">
      <w:pPr>
        <w:spacing w:after="0" w:line="240" w:lineRule="auto"/>
      </w:pPr>
      <w:r>
        <w:separator/>
      </w:r>
    </w:p>
  </w:footnote>
  <w:footnote w:type="continuationSeparator" w:id="0">
    <w:p w14:paraId="135CA1BF" w14:textId="77777777" w:rsidR="005D1CF6" w:rsidRDefault="005D1CF6" w:rsidP="00494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2AC"/>
    <w:multiLevelType w:val="hybridMultilevel"/>
    <w:tmpl w:val="62025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27D9"/>
    <w:multiLevelType w:val="hybridMultilevel"/>
    <w:tmpl w:val="86643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E24D8"/>
    <w:multiLevelType w:val="hybridMultilevel"/>
    <w:tmpl w:val="D9EA7F0A"/>
    <w:lvl w:ilvl="0" w:tplc="2EDC3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73264"/>
    <w:multiLevelType w:val="hybridMultilevel"/>
    <w:tmpl w:val="8E5A8A1E"/>
    <w:lvl w:ilvl="0" w:tplc="DE667C6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9109A6"/>
    <w:multiLevelType w:val="hybridMultilevel"/>
    <w:tmpl w:val="AE1AC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F5AC6"/>
    <w:multiLevelType w:val="hybridMultilevel"/>
    <w:tmpl w:val="FAB21EE2"/>
    <w:lvl w:ilvl="0" w:tplc="42E8434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F637A3"/>
    <w:multiLevelType w:val="hybridMultilevel"/>
    <w:tmpl w:val="2AFA1DC4"/>
    <w:lvl w:ilvl="0" w:tplc="DE667C64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9" w:hanging="360"/>
      </w:pPr>
    </w:lvl>
    <w:lvl w:ilvl="2" w:tplc="041A001B" w:tentative="1">
      <w:start w:val="1"/>
      <w:numFmt w:val="lowerRoman"/>
      <w:lvlText w:val="%3."/>
      <w:lvlJc w:val="right"/>
      <w:pPr>
        <w:ind w:left="3229" w:hanging="180"/>
      </w:pPr>
    </w:lvl>
    <w:lvl w:ilvl="3" w:tplc="041A000F" w:tentative="1">
      <w:start w:val="1"/>
      <w:numFmt w:val="decimal"/>
      <w:lvlText w:val="%4."/>
      <w:lvlJc w:val="left"/>
      <w:pPr>
        <w:ind w:left="3949" w:hanging="360"/>
      </w:pPr>
    </w:lvl>
    <w:lvl w:ilvl="4" w:tplc="041A0019" w:tentative="1">
      <w:start w:val="1"/>
      <w:numFmt w:val="lowerLetter"/>
      <w:lvlText w:val="%5."/>
      <w:lvlJc w:val="left"/>
      <w:pPr>
        <w:ind w:left="4669" w:hanging="360"/>
      </w:pPr>
    </w:lvl>
    <w:lvl w:ilvl="5" w:tplc="041A001B" w:tentative="1">
      <w:start w:val="1"/>
      <w:numFmt w:val="lowerRoman"/>
      <w:lvlText w:val="%6."/>
      <w:lvlJc w:val="right"/>
      <w:pPr>
        <w:ind w:left="5389" w:hanging="180"/>
      </w:pPr>
    </w:lvl>
    <w:lvl w:ilvl="6" w:tplc="041A000F" w:tentative="1">
      <w:start w:val="1"/>
      <w:numFmt w:val="decimal"/>
      <w:lvlText w:val="%7."/>
      <w:lvlJc w:val="left"/>
      <w:pPr>
        <w:ind w:left="6109" w:hanging="360"/>
      </w:pPr>
    </w:lvl>
    <w:lvl w:ilvl="7" w:tplc="041A0019" w:tentative="1">
      <w:start w:val="1"/>
      <w:numFmt w:val="lowerLetter"/>
      <w:lvlText w:val="%8."/>
      <w:lvlJc w:val="left"/>
      <w:pPr>
        <w:ind w:left="6829" w:hanging="360"/>
      </w:pPr>
    </w:lvl>
    <w:lvl w:ilvl="8" w:tplc="0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BBA7278"/>
    <w:multiLevelType w:val="hybridMultilevel"/>
    <w:tmpl w:val="732E2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86F3D"/>
    <w:multiLevelType w:val="hybridMultilevel"/>
    <w:tmpl w:val="96444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A3CB2"/>
    <w:multiLevelType w:val="hybridMultilevel"/>
    <w:tmpl w:val="214A5492"/>
    <w:lvl w:ilvl="0" w:tplc="DBF013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B24CF"/>
    <w:multiLevelType w:val="hybridMultilevel"/>
    <w:tmpl w:val="20386C60"/>
    <w:lvl w:ilvl="0" w:tplc="48B846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755B2"/>
    <w:multiLevelType w:val="hybridMultilevel"/>
    <w:tmpl w:val="5B4E5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F4EAF"/>
    <w:multiLevelType w:val="hybridMultilevel"/>
    <w:tmpl w:val="D9FE8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F081C"/>
    <w:multiLevelType w:val="hybridMultilevel"/>
    <w:tmpl w:val="9FBEAC36"/>
    <w:lvl w:ilvl="0" w:tplc="041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E66CC3"/>
    <w:multiLevelType w:val="hybridMultilevel"/>
    <w:tmpl w:val="846E0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625F6"/>
    <w:multiLevelType w:val="hybridMultilevel"/>
    <w:tmpl w:val="3DE60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740F0"/>
    <w:multiLevelType w:val="hybridMultilevel"/>
    <w:tmpl w:val="855A4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20643"/>
    <w:multiLevelType w:val="hybridMultilevel"/>
    <w:tmpl w:val="D8805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24C2A"/>
    <w:multiLevelType w:val="hybridMultilevel"/>
    <w:tmpl w:val="53F09C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D7868"/>
    <w:multiLevelType w:val="hybridMultilevel"/>
    <w:tmpl w:val="26A27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92287"/>
    <w:multiLevelType w:val="hybridMultilevel"/>
    <w:tmpl w:val="721653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121DA"/>
    <w:multiLevelType w:val="hybridMultilevel"/>
    <w:tmpl w:val="9D900376"/>
    <w:lvl w:ilvl="0" w:tplc="041A0019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49796510"/>
    <w:multiLevelType w:val="hybridMultilevel"/>
    <w:tmpl w:val="D9147EAA"/>
    <w:lvl w:ilvl="0" w:tplc="041A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 w15:restartNumberingAfterBreak="0">
    <w:nsid w:val="49C54506"/>
    <w:multiLevelType w:val="hybridMultilevel"/>
    <w:tmpl w:val="BFCA2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81744"/>
    <w:multiLevelType w:val="hybridMultilevel"/>
    <w:tmpl w:val="4B42B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D0D6F"/>
    <w:multiLevelType w:val="hybridMultilevel"/>
    <w:tmpl w:val="527A8C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7251A"/>
    <w:multiLevelType w:val="hybridMultilevel"/>
    <w:tmpl w:val="95D46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E784D"/>
    <w:multiLevelType w:val="hybridMultilevel"/>
    <w:tmpl w:val="1A324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404AE"/>
    <w:multiLevelType w:val="hybridMultilevel"/>
    <w:tmpl w:val="ED545C1E"/>
    <w:lvl w:ilvl="0" w:tplc="9ACE41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03671"/>
    <w:multiLevelType w:val="hybridMultilevel"/>
    <w:tmpl w:val="F83CC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D534D"/>
    <w:multiLevelType w:val="hybridMultilevel"/>
    <w:tmpl w:val="DA2C5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56E3A"/>
    <w:multiLevelType w:val="hybridMultilevel"/>
    <w:tmpl w:val="0366AA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57CB9"/>
    <w:multiLevelType w:val="hybridMultilevel"/>
    <w:tmpl w:val="A52ADE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056B0"/>
    <w:multiLevelType w:val="hybridMultilevel"/>
    <w:tmpl w:val="4D9EF6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66849"/>
    <w:multiLevelType w:val="hybridMultilevel"/>
    <w:tmpl w:val="43045D9E"/>
    <w:lvl w:ilvl="0" w:tplc="AF6C30D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C0504B"/>
    <w:multiLevelType w:val="hybridMultilevel"/>
    <w:tmpl w:val="D794FB70"/>
    <w:lvl w:ilvl="0" w:tplc="FA48568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36" w15:restartNumberingAfterBreak="0">
    <w:nsid w:val="79371048"/>
    <w:multiLevelType w:val="hybridMultilevel"/>
    <w:tmpl w:val="254A0850"/>
    <w:lvl w:ilvl="0" w:tplc="861A0734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7" w15:restartNumberingAfterBreak="0">
    <w:nsid w:val="7F552680"/>
    <w:multiLevelType w:val="hybridMultilevel"/>
    <w:tmpl w:val="1D082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75762"/>
    <w:multiLevelType w:val="hybridMultilevel"/>
    <w:tmpl w:val="08923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4"/>
  </w:num>
  <w:num w:numId="3">
    <w:abstractNumId w:val="11"/>
  </w:num>
  <w:num w:numId="4">
    <w:abstractNumId w:val="4"/>
  </w:num>
  <w:num w:numId="5">
    <w:abstractNumId w:val="33"/>
  </w:num>
  <w:num w:numId="6">
    <w:abstractNumId w:val="7"/>
  </w:num>
  <w:num w:numId="7">
    <w:abstractNumId w:val="24"/>
  </w:num>
  <w:num w:numId="8">
    <w:abstractNumId w:val="29"/>
  </w:num>
  <w:num w:numId="9">
    <w:abstractNumId w:val="12"/>
  </w:num>
  <w:num w:numId="10">
    <w:abstractNumId w:val="23"/>
  </w:num>
  <w:num w:numId="11">
    <w:abstractNumId w:val="17"/>
  </w:num>
  <w:num w:numId="12">
    <w:abstractNumId w:val="37"/>
  </w:num>
  <w:num w:numId="13">
    <w:abstractNumId w:val="16"/>
  </w:num>
  <w:num w:numId="14">
    <w:abstractNumId w:val="0"/>
  </w:num>
  <w:num w:numId="15">
    <w:abstractNumId w:val="19"/>
  </w:num>
  <w:num w:numId="16">
    <w:abstractNumId w:val="26"/>
  </w:num>
  <w:num w:numId="17">
    <w:abstractNumId w:val="25"/>
  </w:num>
  <w:num w:numId="18">
    <w:abstractNumId w:val="38"/>
  </w:num>
  <w:num w:numId="19">
    <w:abstractNumId w:val="8"/>
  </w:num>
  <w:num w:numId="20">
    <w:abstractNumId w:val="15"/>
  </w:num>
  <w:num w:numId="21">
    <w:abstractNumId w:val="27"/>
  </w:num>
  <w:num w:numId="22">
    <w:abstractNumId w:val="1"/>
  </w:num>
  <w:num w:numId="23">
    <w:abstractNumId w:val="28"/>
  </w:num>
  <w:num w:numId="24">
    <w:abstractNumId w:val="9"/>
  </w:num>
  <w:num w:numId="25">
    <w:abstractNumId w:val="18"/>
  </w:num>
  <w:num w:numId="26">
    <w:abstractNumId w:val="20"/>
  </w:num>
  <w:num w:numId="27">
    <w:abstractNumId w:val="30"/>
  </w:num>
  <w:num w:numId="28">
    <w:abstractNumId w:val="10"/>
  </w:num>
  <w:num w:numId="29">
    <w:abstractNumId w:val="34"/>
  </w:num>
  <w:num w:numId="30">
    <w:abstractNumId w:val="13"/>
  </w:num>
  <w:num w:numId="31">
    <w:abstractNumId w:val="5"/>
  </w:num>
  <w:num w:numId="32">
    <w:abstractNumId w:val="22"/>
  </w:num>
  <w:num w:numId="33">
    <w:abstractNumId w:val="21"/>
  </w:num>
  <w:num w:numId="34">
    <w:abstractNumId w:val="36"/>
  </w:num>
  <w:num w:numId="35">
    <w:abstractNumId w:val="3"/>
  </w:num>
  <w:num w:numId="36">
    <w:abstractNumId w:val="6"/>
  </w:num>
  <w:num w:numId="37">
    <w:abstractNumId w:val="2"/>
  </w:num>
  <w:num w:numId="38">
    <w:abstractNumId w:val="31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74"/>
    <w:rsid w:val="0001773A"/>
    <w:rsid w:val="000417FD"/>
    <w:rsid w:val="00046357"/>
    <w:rsid w:val="0004719A"/>
    <w:rsid w:val="0005329B"/>
    <w:rsid w:val="00057D80"/>
    <w:rsid w:val="00071AC1"/>
    <w:rsid w:val="00077AFB"/>
    <w:rsid w:val="00083BB1"/>
    <w:rsid w:val="00084688"/>
    <w:rsid w:val="000B1B1C"/>
    <w:rsid w:val="000C5B29"/>
    <w:rsid w:val="000D2036"/>
    <w:rsid w:val="000D66A2"/>
    <w:rsid w:val="000E11D4"/>
    <w:rsid w:val="000F23A5"/>
    <w:rsid w:val="000F3272"/>
    <w:rsid w:val="00106927"/>
    <w:rsid w:val="00121C8B"/>
    <w:rsid w:val="00125736"/>
    <w:rsid w:val="00127862"/>
    <w:rsid w:val="001630E9"/>
    <w:rsid w:val="001758B4"/>
    <w:rsid w:val="0017745F"/>
    <w:rsid w:val="001905EB"/>
    <w:rsid w:val="001959D6"/>
    <w:rsid w:val="00197477"/>
    <w:rsid w:val="001B22BA"/>
    <w:rsid w:val="001C3194"/>
    <w:rsid w:val="001E3C62"/>
    <w:rsid w:val="001F2147"/>
    <w:rsid w:val="001F526A"/>
    <w:rsid w:val="00206267"/>
    <w:rsid w:val="00210F9A"/>
    <w:rsid w:val="00214046"/>
    <w:rsid w:val="00217892"/>
    <w:rsid w:val="002315C6"/>
    <w:rsid w:val="00232563"/>
    <w:rsid w:val="00240ED7"/>
    <w:rsid w:val="00242612"/>
    <w:rsid w:val="002444C5"/>
    <w:rsid w:val="00250C75"/>
    <w:rsid w:val="00251AFB"/>
    <w:rsid w:val="00253357"/>
    <w:rsid w:val="00261BCB"/>
    <w:rsid w:val="002634C6"/>
    <w:rsid w:val="00264FE9"/>
    <w:rsid w:val="00266E18"/>
    <w:rsid w:val="00282140"/>
    <w:rsid w:val="00291C40"/>
    <w:rsid w:val="00295A96"/>
    <w:rsid w:val="002A5327"/>
    <w:rsid w:val="002B0068"/>
    <w:rsid w:val="002C0807"/>
    <w:rsid w:val="002C10BA"/>
    <w:rsid w:val="002C7737"/>
    <w:rsid w:val="002D06E4"/>
    <w:rsid w:val="002D207B"/>
    <w:rsid w:val="002D58C1"/>
    <w:rsid w:val="002D6899"/>
    <w:rsid w:val="002D7682"/>
    <w:rsid w:val="002E2DCE"/>
    <w:rsid w:val="002E77B8"/>
    <w:rsid w:val="00304C06"/>
    <w:rsid w:val="00304C0F"/>
    <w:rsid w:val="003071CC"/>
    <w:rsid w:val="00314284"/>
    <w:rsid w:val="003212BB"/>
    <w:rsid w:val="00332FA7"/>
    <w:rsid w:val="003410C0"/>
    <w:rsid w:val="00341905"/>
    <w:rsid w:val="0034581E"/>
    <w:rsid w:val="00346A9D"/>
    <w:rsid w:val="0035444E"/>
    <w:rsid w:val="0036712D"/>
    <w:rsid w:val="00370709"/>
    <w:rsid w:val="00384C7C"/>
    <w:rsid w:val="00387C1E"/>
    <w:rsid w:val="00394771"/>
    <w:rsid w:val="003C3FEC"/>
    <w:rsid w:val="003C5CD8"/>
    <w:rsid w:val="003C5D99"/>
    <w:rsid w:val="003D7832"/>
    <w:rsid w:val="003E46CA"/>
    <w:rsid w:val="00412848"/>
    <w:rsid w:val="0041795E"/>
    <w:rsid w:val="004257D8"/>
    <w:rsid w:val="00432705"/>
    <w:rsid w:val="0043655A"/>
    <w:rsid w:val="0044754A"/>
    <w:rsid w:val="004804E6"/>
    <w:rsid w:val="00480B5A"/>
    <w:rsid w:val="00482CC0"/>
    <w:rsid w:val="004940C1"/>
    <w:rsid w:val="00497858"/>
    <w:rsid w:val="004C638B"/>
    <w:rsid w:val="004D3A13"/>
    <w:rsid w:val="004F173C"/>
    <w:rsid w:val="004F17B5"/>
    <w:rsid w:val="004F4913"/>
    <w:rsid w:val="004F5B2F"/>
    <w:rsid w:val="00500154"/>
    <w:rsid w:val="00503518"/>
    <w:rsid w:val="00506B49"/>
    <w:rsid w:val="005075D0"/>
    <w:rsid w:val="0051020D"/>
    <w:rsid w:val="00513677"/>
    <w:rsid w:val="00516874"/>
    <w:rsid w:val="0053430A"/>
    <w:rsid w:val="00537DA2"/>
    <w:rsid w:val="00563196"/>
    <w:rsid w:val="00565020"/>
    <w:rsid w:val="00565B13"/>
    <w:rsid w:val="00580318"/>
    <w:rsid w:val="00585A9A"/>
    <w:rsid w:val="005A0C86"/>
    <w:rsid w:val="005A4D25"/>
    <w:rsid w:val="005B2132"/>
    <w:rsid w:val="005B370F"/>
    <w:rsid w:val="005C0468"/>
    <w:rsid w:val="005C4155"/>
    <w:rsid w:val="005C496C"/>
    <w:rsid w:val="005D153D"/>
    <w:rsid w:val="005D1CF6"/>
    <w:rsid w:val="005E0BD1"/>
    <w:rsid w:val="005F29BA"/>
    <w:rsid w:val="005F5E42"/>
    <w:rsid w:val="005F7C6C"/>
    <w:rsid w:val="00605CC6"/>
    <w:rsid w:val="00605EC3"/>
    <w:rsid w:val="00612293"/>
    <w:rsid w:val="00613A1E"/>
    <w:rsid w:val="00624B90"/>
    <w:rsid w:val="006418B6"/>
    <w:rsid w:val="006523A2"/>
    <w:rsid w:val="00660B3F"/>
    <w:rsid w:val="00667FDB"/>
    <w:rsid w:val="00683715"/>
    <w:rsid w:val="006D5CFD"/>
    <w:rsid w:val="006F0222"/>
    <w:rsid w:val="00701C3D"/>
    <w:rsid w:val="0070600A"/>
    <w:rsid w:val="00734BFE"/>
    <w:rsid w:val="00741AE0"/>
    <w:rsid w:val="00744DAE"/>
    <w:rsid w:val="00747CBC"/>
    <w:rsid w:val="00751207"/>
    <w:rsid w:val="007718B5"/>
    <w:rsid w:val="00771B4A"/>
    <w:rsid w:val="00776246"/>
    <w:rsid w:val="007972B9"/>
    <w:rsid w:val="007A1417"/>
    <w:rsid w:val="007B1D5F"/>
    <w:rsid w:val="007B5910"/>
    <w:rsid w:val="007C214F"/>
    <w:rsid w:val="007D0288"/>
    <w:rsid w:val="007D2DAB"/>
    <w:rsid w:val="007E0AF3"/>
    <w:rsid w:val="007E4741"/>
    <w:rsid w:val="007F2A66"/>
    <w:rsid w:val="00801825"/>
    <w:rsid w:val="008104D9"/>
    <w:rsid w:val="00817530"/>
    <w:rsid w:val="0083099D"/>
    <w:rsid w:val="00835DEF"/>
    <w:rsid w:val="0085347C"/>
    <w:rsid w:val="00861EC4"/>
    <w:rsid w:val="0087166B"/>
    <w:rsid w:val="00872584"/>
    <w:rsid w:val="00873328"/>
    <w:rsid w:val="008741D1"/>
    <w:rsid w:val="00887866"/>
    <w:rsid w:val="00897B54"/>
    <w:rsid w:val="008A4B84"/>
    <w:rsid w:val="008C208C"/>
    <w:rsid w:val="008D32F1"/>
    <w:rsid w:val="008E44C1"/>
    <w:rsid w:val="008E7632"/>
    <w:rsid w:val="009033A8"/>
    <w:rsid w:val="00912856"/>
    <w:rsid w:val="0092274F"/>
    <w:rsid w:val="009309EA"/>
    <w:rsid w:val="009349E5"/>
    <w:rsid w:val="00954391"/>
    <w:rsid w:val="00955673"/>
    <w:rsid w:val="00960741"/>
    <w:rsid w:val="00965494"/>
    <w:rsid w:val="009806F3"/>
    <w:rsid w:val="009A630A"/>
    <w:rsid w:val="009C1FB4"/>
    <w:rsid w:val="009C540B"/>
    <w:rsid w:val="009D1E31"/>
    <w:rsid w:val="009D45D5"/>
    <w:rsid w:val="009D4F85"/>
    <w:rsid w:val="009F1B4D"/>
    <w:rsid w:val="009F1B7E"/>
    <w:rsid w:val="009F460E"/>
    <w:rsid w:val="00A02826"/>
    <w:rsid w:val="00A11F29"/>
    <w:rsid w:val="00A26315"/>
    <w:rsid w:val="00A27538"/>
    <w:rsid w:val="00A32CB1"/>
    <w:rsid w:val="00A53155"/>
    <w:rsid w:val="00A56693"/>
    <w:rsid w:val="00A60CD6"/>
    <w:rsid w:val="00A725CC"/>
    <w:rsid w:val="00A75FB7"/>
    <w:rsid w:val="00A82BCD"/>
    <w:rsid w:val="00AA716F"/>
    <w:rsid w:val="00AC27C8"/>
    <w:rsid w:val="00AC3E9E"/>
    <w:rsid w:val="00AD6574"/>
    <w:rsid w:val="00AF13D9"/>
    <w:rsid w:val="00AF30BA"/>
    <w:rsid w:val="00B06A4F"/>
    <w:rsid w:val="00B27A1F"/>
    <w:rsid w:val="00B32C16"/>
    <w:rsid w:val="00B34EFB"/>
    <w:rsid w:val="00B52A58"/>
    <w:rsid w:val="00B86845"/>
    <w:rsid w:val="00B90FBB"/>
    <w:rsid w:val="00BA380D"/>
    <w:rsid w:val="00BA66F4"/>
    <w:rsid w:val="00BB14BB"/>
    <w:rsid w:val="00BD1EB1"/>
    <w:rsid w:val="00BD4E6E"/>
    <w:rsid w:val="00BE2E58"/>
    <w:rsid w:val="00BF52D9"/>
    <w:rsid w:val="00C0380D"/>
    <w:rsid w:val="00C10018"/>
    <w:rsid w:val="00C115AB"/>
    <w:rsid w:val="00C14EB9"/>
    <w:rsid w:val="00C15EAC"/>
    <w:rsid w:val="00C201C2"/>
    <w:rsid w:val="00C42802"/>
    <w:rsid w:val="00C534FC"/>
    <w:rsid w:val="00C559C7"/>
    <w:rsid w:val="00C66C88"/>
    <w:rsid w:val="00C7091F"/>
    <w:rsid w:val="00CA30AD"/>
    <w:rsid w:val="00CB060F"/>
    <w:rsid w:val="00CC0595"/>
    <w:rsid w:val="00CC43A0"/>
    <w:rsid w:val="00CD5609"/>
    <w:rsid w:val="00CD678B"/>
    <w:rsid w:val="00CF4B32"/>
    <w:rsid w:val="00CF4BBA"/>
    <w:rsid w:val="00CF564C"/>
    <w:rsid w:val="00D15E4A"/>
    <w:rsid w:val="00D177DA"/>
    <w:rsid w:val="00D24D4F"/>
    <w:rsid w:val="00D40EA3"/>
    <w:rsid w:val="00D41ABF"/>
    <w:rsid w:val="00D57ADB"/>
    <w:rsid w:val="00D6132B"/>
    <w:rsid w:val="00D66F91"/>
    <w:rsid w:val="00D73230"/>
    <w:rsid w:val="00D85318"/>
    <w:rsid w:val="00DB5AF3"/>
    <w:rsid w:val="00DB777D"/>
    <w:rsid w:val="00DC23A3"/>
    <w:rsid w:val="00DF46C1"/>
    <w:rsid w:val="00DF4707"/>
    <w:rsid w:val="00E03B2D"/>
    <w:rsid w:val="00E16277"/>
    <w:rsid w:val="00E22381"/>
    <w:rsid w:val="00E27974"/>
    <w:rsid w:val="00E4516C"/>
    <w:rsid w:val="00E4718F"/>
    <w:rsid w:val="00E65EBD"/>
    <w:rsid w:val="00E66AF3"/>
    <w:rsid w:val="00E7055B"/>
    <w:rsid w:val="00E91579"/>
    <w:rsid w:val="00E92573"/>
    <w:rsid w:val="00EB1E59"/>
    <w:rsid w:val="00EB499F"/>
    <w:rsid w:val="00ED0080"/>
    <w:rsid w:val="00ED7ADF"/>
    <w:rsid w:val="00EE5409"/>
    <w:rsid w:val="00EE61A9"/>
    <w:rsid w:val="00EF2A32"/>
    <w:rsid w:val="00F0171B"/>
    <w:rsid w:val="00F1295B"/>
    <w:rsid w:val="00F2564B"/>
    <w:rsid w:val="00F4000C"/>
    <w:rsid w:val="00F4584B"/>
    <w:rsid w:val="00F46BE5"/>
    <w:rsid w:val="00F54920"/>
    <w:rsid w:val="00F56A1C"/>
    <w:rsid w:val="00F575D1"/>
    <w:rsid w:val="00F64738"/>
    <w:rsid w:val="00F64912"/>
    <w:rsid w:val="00F66CFD"/>
    <w:rsid w:val="00F74A7D"/>
    <w:rsid w:val="00F77A32"/>
    <w:rsid w:val="00F808CA"/>
    <w:rsid w:val="00F90AFC"/>
    <w:rsid w:val="00F94436"/>
    <w:rsid w:val="00F977C3"/>
    <w:rsid w:val="00FB0C35"/>
    <w:rsid w:val="00FB4769"/>
    <w:rsid w:val="00FB5D55"/>
    <w:rsid w:val="00FB6202"/>
    <w:rsid w:val="00FC1756"/>
    <w:rsid w:val="00FC6E9E"/>
    <w:rsid w:val="00FD7885"/>
    <w:rsid w:val="00FE51AA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5FF0"/>
  <w15:docId w15:val="{9CEBFA49-5A52-4E37-8F1B-C6D3E306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574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6574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5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F7C6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349E5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494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40C1"/>
    <w:rPr>
      <w:rFonts w:ascii="Times New Roman" w:hAnsi="Times New Roman"/>
      <w:sz w:val="24"/>
    </w:rPr>
  </w:style>
  <w:style w:type="paragraph" w:customStyle="1" w:styleId="Dajana">
    <w:name w:val="Dajana"/>
    <w:basedOn w:val="Normal"/>
    <w:link w:val="DajanaChar"/>
    <w:qFormat/>
    <w:rsid w:val="005E0BD1"/>
    <w:pPr>
      <w:tabs>
        <w:tab w:val="left" w:pos="1418"/>
        <w:tab w:val="left" w:pos="2552"/>
      </w:tabs>
      <w:spacing w:after="0" w:line="240" w:lineRule="auto"/>
      <w:jc w:val="both"/>
    </w:pPr>
    <w:rPr>
      <w:rFonts w:eastAsia="Comic Sans MS" w:cs="Arial"/>
      <w:color w:val="000000"/>
      <w:szCs w:val="24"/>
      <w:lang w:eastAsia="hr-HR"/>
    </w:rPr>
  </w:style>
  <w:style w:type="character" w:customStyle="1" w:styleId="DajanaChar">
    <w:name w:val="Dajana Char"/>
    <w:basedOn w:val="Zadanifontodlomka"/>
    <w:link w:val="Dajana"/>
    <w:rsid w:val="005E0BD1"/>
    <w:rPr>
      <w:rFonts w:ascii="Times New Roman" w:eastAsia="Comic Sans MS" w:hAnsi="Times New Roman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28. siječnja 2016.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109C46-AABE-4B13-82BB-FD84B489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Umjetnička škola Beli Manastir</vt:lpstr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Umjetnička škola Beli Manastir</dc:title>
  <dc:creator>Dajana Jaklin</dc:creator>
  <cp:lastModifiedBy>Maja Jagić</cp:lastModifiedBy>
  <cp:revision>8</cp:revision>
  <cp:lastPrinted>2019-12-10T12:19:00Z</cp:lastPrinted>
  <dcterms:created xsi:type="dcterms:W3CDTF">2026-01-12T09:27:00Z</dcterms:created>
  <dcterms:modified xsi:type="dcterms:W3CDTF">2026-01-12T12:04:00Z</dcterms:modified>
</cp:coreProperties>
</file>